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C2" w:rsidRPr="009952C2" w:rsidRDefault="009952C2" w:rsidP="009952C2">
      <w:pPr>
        <w:rPr>
          <w:rFonts w:ascii="Times New Roman" w:eastAsia="Times New Roman" w:hAnsi="Times New Roman" w:cs="Times New Roman"/>
          <w:sz w:val="24"/>
          <w:szCs w:val="24"/>
        </w:rPr>
      </w:pPr>
      <w:r w:rsidRPr="009952C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52C2" w:rsidRPr="009952C2" w:rsidRDefault="009952C2" w:rsidP="009952C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x--Tyler_Brown"/>
      <w:bookmarkEnd w:id="0"/>
      <w:r w:rsidRPr="009952C2">
        <w:rPr>
          <w:rFonts w:ascii="Times New Roman" w:eastAsia="Times New Roman" w:hAnsi="Times New Roman" w:cs="Times New Roman"/>
          <w:b/>
          <w:bCs/>
          <w:sz w:val="27"/>
          <w:szCs w:val="27"/>
        </w:rPr>
        <w:t>Tyler Brown</w:t>
      </w:r>
    </w:p>
    <w:p w:rsidR="00764C74" w:rsidRDefault="009952C2" w:rsidP="009952C2">
      <w:r w:rsidRPr="009952C2">
        <w:rPr>
          <w:rFonts w:ascii="Times New Roman" w:eastAsia="Times New Roman" w:hAnsi="Times New Roman" w:cs="Times New Roman"/>
          <w:sz w:val="24"/>
          <w:szCs w:val="24"/>
        </w:rPr>
        <w:br/>
        <w:t xml:space="preserve">Chapters 11-14 of FIAE all deal with grading and the many "burning questions" that grading seems to produce amidst educational politics. Chapter 11 talks about whether or not it is fair to put a 0 in the grade book for a student who misses or skips out on an assignment. On one side, you have </w:t>
      </w:r>
      <w:proofErr w:type="gramStart"/>
      <w:r w:rsidRPr="009952C2">
        <w:rPr>
          <w:rFonts w:ascii="Times New Roman" w:eastAsia="Times New Roman" w:hAnsi="Times New Roman" w:cs="Times New Roman"/>
          <w:sz w:val="24"/>
          <w:szCs w:val="24"/>
        </w:rPr>
        <w:t>the believe</w:t>
      </w:r>
      <w:proofErr w:type="gramEnd"/>
      <w:r w:rsidRPr="009952C2">
        <w:rPr>
          <w:rFonts w:ascii="Times New Roman" w:eastAsia="Times New Roman" w:hAnsi="Times New Roman" w:cs="Times New Roman"/>
          <w:sz w:val="24"/>
          <w:szCs w:val="24"/>
        </w:rPr>
        <w:t xml:space="preserve"> that when somebody does not attempt something, it is detrimental to give them any amount of credit for non-participation. In this argument, the belief is that you would be reinforcing students to think that they are deserving of something even after displaying little to no effort.</w:t>
      </w:r>
      <w:bookmarkStart w:id="1" w:name="_GoBack"/>
      <w:bookmarkEnd w:id="1"/>
    </w:p>
    <w:sectPr w:rsidR="00764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360F2"/>
    <w:multiLevelType w:val="hybridMultilevel"/>
    <w:tmpl w:val="A0C42D2C"/>
    <w:lvl w:ilvl="0" w:tplc="11AEB9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9E"/>
    <w:rsid w:val="00105442"/>
    <w:rsid w:val="00377CB8"/>
    <w:rsid w:val="00764C74"/>
    <w:rsid w:val="007D7B33"/>
    <w:rsid w:val="009952C2"/>
    <w:rsid w:val="00B740C8"/>
    <w:rsid w:val="00C4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952C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4489E"/>
    <w:rPr>
      <w:i/>
      <w:iCs/>
    </w:rPr>
  </w:style>
  <w:style w:type="paragraph" w:styleId="ListParagraph">
    <w:name w:val="List Paragraph"/>
    <w:basedOn w:val="Normal"/>
    <w:uiPriority w:val="34"/>
    <w:qFormat/>
    <w:rsid w:val="00C448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C7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952C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952C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4489E"/>
    <w:rPr>
      <w:i/>
      <w:iCs/>
    </w:rPr>
  </w:style>
  <w:style w:type="paragraph" w:styleId="ListParagraph">
    <w:name w:val="List Paragraph"/>
    <w:basedOn w:val="Normal"/>
    <w:uiPriority w:val="34"/>
    <w:qFormat/>
    <w:rsid w:val="00C448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C7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952C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2013-04-23T11:09:00Z</dcterms:created>
  <dcterms:modified xsi:type="dcterms:W3CDTF">2013-04-23T13:15:00Z</dcterms:modified>
</cp:coreProperties>
</file>